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D0F" w:rsidRPr="004D58E7" w:rsidRDefault="00931D0F" w:rsidP="00931D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8E7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931D0F" w:rsidRPr="004D58E7" w:rsidRDefault="00931D0F" w:rsidP="00931D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«Износковский район»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61C24" w:rsidRDefault="00931D0F" w:rsidP="00931D0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58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40AA8">
        <w:rPr>
          <w:rFonts w:ascii="Times New Roman" w:hAnsi="Times New Roman" w:cs="Times New Roman"/>
          <w:b w:val="0"/>
          <w:bCs w:val="0"/>
          <w:sz w:val="28"/>
          <w:szCs w:val="28"/>
        </w:rPr>
        <w:t>26.09.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155F7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D58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="00540AA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Pr="004D58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с. </w:t>
      </w:r>
      <w:proofErr w:type="spellStart"/>
      <w:r w:rsidRPr="004D58E7">
        <w:rPr>
          <w:rFonts w:ascii="Times New Roman" w:hAnsi="Times New Roman" w:cs="Times New Roman"/>
          <w:b w:val="0"/>
          <w:bCs w:val="0"/>
          <w:sz w:val="28"/>
          <w:szCs w:val="28"/>
        </w:rPr>
        <w:t>Износки</w:t>
      </w:r>
      <w:proofErr w:type="spellEnd"/>
      <w:r w:rsidRPr="004D58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40AA8">
        <w:rPr>
          <w:rFonts w:ascii="Times New Roman" w:hAnsi="Times New Roman" w:cs="Times New Roman"/>
          <w:b w:val="0"/>
          <w:bCs w:val="0"/>
          <w:sz w:val="28"/>
          <w:szCs w:val="28"/>
        </w:rPr>
        <w:t>625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4D58E7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4D58E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4D58E7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58E7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D58E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5F7C">
        <w:rPr>
          <w:rFonts w:ascii="Times New Roman" w:hAnsi="Times New Roman" w:cs="Times New Roman"/>
          <w:sz w:val="28"/>
          <w:szCs w:val="28"/>
        </w:rPr>
        <w:t>3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4D58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461C24">
        <w:rPr>
          <w:rFonts w:ascii="Times New Roman" w:hAnsi="Times New Roman" w:cs="Times New Roman"/>
          <w:sz w:val="28"/>
          <w:szCs w:val="28"/>
        </w:rPr>
        <w:t>2</w:t>
      </w:r>
      <w:r w:rsidR="00155F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55F7C">
        <w:rPr>
          <w:rFonts w:ascii="Times New Roman" w:hAnsi="Times New Roman" w:cs="Times New Roman"/>
          <w:sz w:val="28"/>
          <w:szCs w:val="28"/>
        </w:rPr>
        <w:t>5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184.2 Бюджетного кодекса Российской Федерации и пунктом 1 статьи 5 Решения сельской Думы сельского поселения село </w:t>
      </w:r>
      <w:proofErr w:type="spellStart"/>
      <w:r w:rsidRPr="004D58E7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 w:rsidRPr="004D58E7">
        <w:rPr>
          <w:rFonts w:ascii="Times New Roman" w:hAnsi="Times New Roman" w:cs="Times New Roman"/>
          <w:sz w:val="28"/>
          <w:szCs w:val="28"/>
        </w:rPr>
        <w:t xml:space="preserve"> от 12 ноября 2007 года № 78 «О бюджетном процессе в муниципальном образовании сельское 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4D58E7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58E7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 w:rsidRPr="004D58E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Администрация МР «Износковский район»</w:t>
      </w:r>
    </w:p>
    <w:p w:rsidR="00931D0F" w:rsidRDefault="00931D0F" w:rsidP="00931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4D58E7">
        <w:rPr>
          <w:rFonts w:ascii="Times New Roman" w:hAnsi="Times New Roman" w:cs="Times New Roman"/>
          <w:sz w:val="28"/>
          <w:szCs w:val="28"/>
        </w:rPr>
        <w:t>: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D58E7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4D58E7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58E7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D58E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5F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="00155F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55F7C">
        <w:rPr>
          <w:rFonts w:ascii="Times New Roman" w:hAnsi="Times New Roman" w:cs="Times New Roman"/>
          <w:sz w:val="28"/>
          <w:szCs w:val="28"/>
        </w:rPr>
        <w:t>5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:rsidR="00931D0F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D58E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58E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31D0F" w:rsidRPr="00F72FA8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МР «Износковский район»                                               В.В. Леонов</w:t>
      </w: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828C5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</w:rPr>
        <w:t>исполнитель:</w:t>
      </w:r>
    </w:p>
    <w:p w:rsidR="00931D0F" w:rsidRPr="00461C24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3E024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Архиреева</w:t>
      </w:r>
      <w:proofErr w:type="spellEnd"/>
      <w:r>
        <w:rPr>
          <w:rFonts w:ascii="Times New Roman" w:hAnsi="Times New Roman" w:cs="Times New Roman"/>
        </w:rPr>
        <w:t xml:space="preserve"> Е.Н.</w:t>
      </w:r>
    </w:p>
    <w:p w:rsidR="00931D0F" w:rsidRPr="00F72FA8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F72FA8" w:rsidRDefault="00931D0F" w:rsidP="00931D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31D0F" w:rsidRPr="004D58E7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31D0F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931D0F" w:rsidRPr="004D58E7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«Износковский район»</w:t>
      </w:r>
    </w:p>
    <w:p w:rsidR="00931D0F" w:rsidRPr="004D58E7" w:rsidRDefault="00931D0F" w:rsidP="00931D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4D58E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0AA8">
        <w:rPr>
          <w:rFonts w:ascii="Times New Roman" w:hAnsi="Times New Roman" w:cs="Times New Roman"/>
          <w:sz w:val="28"/>
          <w:szCs w:val="28"/>
        </w:rPr>
        <w:t>26.09.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55F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601E1">
        <w:rPr>
          <w:rFonts w:ascii="Times New Roman" w:hAnsi="Times New Roman" w:cs="Times New Roman"/>
          <w:sz w:val="28"/>
          <w:szCs w:val="28"/>
        </w:rPr>
        <w:t xml:space="preserve"> </w:t>
      </w:r>
      <w:r w:rsidRPr="004D58E7">
        <w:rPr>
          <w:rFonts w:ascii="Times New Roman" w:hAnsi="Times New Roman" w:cs="Times New Roman"/>
          <w:sz w:val="28"/>
          <w:szCs w:val="28"/>
        </w:rPr>
        <w:t xml:space="preserve">N </w:t>
      </w:r>
      <w:r w:rsidR="00540AA8">
        <w:rPr>
          <w:rFonts w:ascii="Times New Roman" w:hAnsi="Times New Roman" w:cs="Times New Roman"/>
          <w:sz w:val="28"/>
          <w:szCs w:val="28"/>
        </w:rPr>
        <w:t>625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931D0F" w:rsidRPr="004D58E7" w:rsidRDefault="00931D0F" w:rsidP="00931D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58E7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58E7">
        <w:rPr>
          <w:rFonts w:ascii="Times New Roman" w:hAnsi="Times New Roman" w:cs="Times New Roman"/>
          <w:sz w:val="28"/>
          <w:szCs w:val="28"/>
        </w:rPr>
        <w:t>СЕЛО ИЗНОСКИ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58E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5F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5F7C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55F7C">
        <w:rPr>
          <w:rFonts w:ascii="Times New Roman" w:hAnsi="Times New Roman" w:cs="Times New Roman"/>
          <w:sz w:val="28"/>
          <w:szCs w:val="28"/>
        </w:rPr>
        <w:t>5</w:t>
      </w:r>
      <w:r w:rsidRPr="004D58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31D0F" w:rsidRPr="004D58E7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D0F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1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 – Сельское поселение) определяет основные задачи, учитываемые при составлении проекта бюджета Сельского поселения на 202</w:t>
      </w:r>
      <w:r w:rsidR="00155F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5F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55F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155F7C">
        <w:rPr>
          <w:rFonts w:ascii="Times New Roman" w:hAnsi="Times New Roman" w:cs="Times New Roman"/>
          <w:sz w:val="28"/>
          <w:szCs w:val="28"/>
        </w:rPr>
        <w:t>достижение национальных целей развития</w:t>
      </w:r>
      <w:r>
        <w:rPr>
          <w:rFonts w:ascii="Times New Roman" w:hAnsi="Times New Roman" w:cs="Times New Roman"/>
          <w:sz w:val="28"/>
          <w:szCs w:val="28"/>
        </w:rPr>
        <w:t>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21.04.2021 года. </w:t>
      </w:r>
    </w:p>
    <w:p w:rsidR="00155F7C" w:rsidRDefault="00931D0F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5F7C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2023 и на плановый период 2024 и 2025 годов (далее – Основные направления) являются базой для формирования бюджета Сельского поселения на 2023 год и на плановый период 2024 и 2025 годов. Целью Основных направлений является определение условий, используемых при составлении проекта бюджета Сельского поселения на 2023 год и на плановый период 2024 и 2025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155F7C" w:rsidRDefault="00155F7C" w:rsidP="00155F7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55F7C" w:rsidRPr="0029488C" w:rsidRDefault="00155F7C" w:rsidP="00155F7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55F7C" w:rsidRPr="0029488C" w:rsidRDefault="00155F7C" w:rsidP="00155F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1D0F" w:rsidRPr="00606229" w:rsidRDefault="00931D0F" w:rsidP="00155F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5F7C" w:rsidRDefault="00931D0F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5F7C">
        <w:rPr>
          <w:rFonts w:ascii="Times New Roman" w:hAnsi="Times New Roman" w:cs="Times New Roman"/>
          <w:sz w:val="28"/>
          <w:szCs w:val="28"/>
        </w:rPr>
        <w:t>1. Обеспечение долгосрочной устойчивости и сбалансированности бюджета Сельского поселения как базового принципа ответственной бюджетной политики.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резервов.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155F7C" w:rsidRPr="00130CE2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155F7C" w:rsidRPr="005C0EC2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155F7C" w:rsidRDefault="00155F7C" w:rsidP="00155F7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55F7C" w:rsidRPr="008E3DDE" w:rsidRDefault="00155F7C" w:rsidP="00155F7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55F7C" w:rsidRPr="008E3DDE" w:rsidRDefault="00155F7C" w:rsidP="00155F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55F7C" w:rsidRPr="008E3DDE" w:rsidRDefault="00155F7C" w:rsidP="00155F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F7C" w:rsidRDefault="00931D0F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F7C">
        <w:rPr>
          <w:rFonts w:ascii="Times New Roman" w:hAnsi="Times New Roman" w:cs="Times New Roman"/>
          <w:sz w:val="28"/>
          <w:szCs w:val="28"/>
        </w:rPr>
        <w:t>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="00155F7C" w:rsidRPr="00606229">
        <w:rPr>
          <w:rFonts w:ascii="Times New Roman" w:hAnsi="Times New Roman" w:cs="Times New Roman"/>
          <w:sz w:val="28"/>
          <w:szCs w:val="28"/>
        </w:rPr>
        <w:t>;</w:t>
      </w:r>
      <w:r w:rsidR="00155F7C"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бюджета;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155F7C" w:rsidRPr="00E57BE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5F7C" w:rsidRPr="00174482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сохранения на достигнутом уровне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дисциплины; 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посвященных 80-летию со Дня освобождения Калужской области от немецко-фашистских захватчиков;</w:t>
      </w:r>
    </w:p>
    <w:p w:rsidR="00155F7C" w:rsidRPr="00174482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155F7C" w:rsidRPr="00174482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931D0F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поселение </w:t>
      </w:r>
      <w:r w:rsidR="00931D0F">
        <w:rPr>
          <w:rFonts w:ascii="Times New Roman" w:hAnsi="Times New Roman" w:cs="Times New Roman"/>
          <w:sz w:val="28"/>
          <w:szCs w:val="28"/>
        </w:rPr>
        <w:t xml:space="preserve">«Село </w:t>
      </w:r>
      <w:proofErr w:type="spellStart"/>
      <w:r w:rsidR="00931D0F"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 w:rsidR="00931D0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31D0F" w:rsidRDefault="00931D0F" w:rsidP="00931D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5F7C" w:rsidRDefault="00155F7C" w:rsidP="00155F7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 год и на плановый период 2024 и 2025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2023 год и на плановый период 2024 и 2025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расходов бюджета Сельского поселения на 2023 год и на плановый период 2024 и 2025 годов формируется на основе показателей прогноза социально-экономического развития Сельского поселения на 2023 год и на плановый период 2024 и 2025 годов, а также в соответствии с федеральным и областным налоговым законодательством и проектами федеральных и областных законов по внесению изменений в бюджетное и налоговое законодательство.</w:t>
      </w:r>
      <w:proofErr w:type="gramEnd"/>
    </w:p>
    <w:p w:rsidR="00155F7C" w:rsidRDefault="00155F7C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931D0F" w:rsidRDefault="00931D0F" w:rsidP="0015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</w:t>
      </w:r>
      <w:r w:rsidR="00155F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5F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55F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формируется в рамках муниципальных программ Сельского поселения, перечень которых утвержден постановлением администрации МР «Износковский район» от 27.09.2021 г. № 493, ведомственных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целевых программ и мероприятий, которые не вошли в муниципальные программы.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2023 год и на плановый период 2024 и 2025 годов».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2024 и 2025 годы в соответствии с нормами Бюджетного кодекса Российской Федерации.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2023-2025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октября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уровне, в</w:t>
      </w:r>
      <w:r>
        <w:rPr>
          <w:rFonts w:ascii="Times New Roman" w:hAnsi="Times New Roman" w:cs="Times New Roman"/>
          <w:sz w:val="28"/>
          <w:szCs w:val="28"/>
        </w:rPr>
        <w:t xml:space="preserve"> 2023 году – </w:t>
      </w:r>
      <w:r w:rsidR="009728EB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%, в 2024 году – 4,0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%, в 2025 году – 4,0 %.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2023 год и на плановый период 2024 и 2025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муниципального образования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Износки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«О муниципальном дорожном фонде муниципального образования сельское поселение «Село Износки».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2023 год и на плановый период 2024 и 2025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0A3484" w:rsidRDefault="000A3484" w:rsidP="000A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2023 год и на плановый период 2024 и 2025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87D4A" w:rsidRDefault="00A87D4A" w:rsidP="000A3484">
      <w:pPr>
        <w:pStyle w:val="ConsPlusNormal"/>
        <w:widowControl/>
        <w:ind w:firstLine="540"/>
        <w:jc w:val="both"/>
      </w:pPr>
    </w:p>
    <w:sectPr w:rsidR="00A87D4A" w:rsidSect="00155F7C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31D0F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3484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C7FF3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55F7C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52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0AA8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32B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1D0F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728EB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1D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1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dcterms:created xsi:type="dcterms:W3CDTF">2022-09-26T08:21:00Z</dcterms:created>
  <dcterms:modified xsi:type="dcterms:W3CDTF">2022-11-10T12:14:00Z</dcterms:modified>
</cp:coreProperties>
</file>