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62" w:rsidRPr="00851362" w:rsidRDefault="00851362" w:rsidP="00851362">
      <w:pPr>
        <w:shd w:val="clear" w:color="auto" w:fill="FFFFFF"/>
        <w:spacing w:after="630" w:line="840" w:lineRule="atLeast"/>
        <w:outlineLvl w:val="0"/>
        <w:rPr>
          <w:rFonts w:ascii="Arial" w:eastAsia="Times New Roman" w:hAnsi="Arial" w:cs="Arial"/>
          <w:color w:val="000000"/>
          <w:spacing w:val="-3"/>
          <w:kern w:val="36"/>
          <w:sz w:val="28"/>
          <w:szCs w:val="28"/>
          <w:lang w:eastAsia="ru-RU"/>
        </w:rPr>
      </w:pPr>
      <w:r w:rsidRPr="00851362">
        <w:rPr>
          <w:rFonts w:ascii="Arial" w:eastAsia="Times New Roman" w:hAnsi="Arial" w:cs="Arial"/>
          <w:color w:val="000000"/>
          <w:spacing w:val="-3"/>
          <w:kern w:val="36"/>
          <w:sz w:val="28"/>
          <w:szCs w:val="28"/>
          <w:lang w:eastAsia="ru-RU"/>
        </w:rPr>
        <w:t xml:space="preserve">В </w:t>
      </w:r>
      <w:proofErr w:type="spellStart"/>
      <w:r w:rsidRPr="00851362">
        <w:rPr>
          <w:rFonts w:ascii="Arial" w:eastAsia="Times New Roman" w:hAnsi="Arial" w:cs="Arial"/>
          <w:color w:val="000000"/>
          <w:spacing w:val="-3"/>
          <w:kern w:val="36"/>
          <w:sz w:val="28"/>
          <w:szCs w:val="28"/>
          <w:lang w:eastAsia="ru-RU"/>
        </w:rPr>
        <w:t>Ферзиковском</w:t>
      </w:r>
      <w:proofErr w:type="spellEnd"/>
      <w:r w:rsidRPr="00851362">
        <w:rPr>
          <w:rFonts w:ascii="Arial" w:eastAsia="Times New Roman" w:hAnsi="Arial" w:cs="Arial"/>
          <w:color w:val="000000"/>
          <w:spacing w:val="-3"/>
          <w:kern w:val="36"/>
          <w:sz w:val="28"/>
          <w:szCs w:val="28"/>
          <w:lang w:eastAsia="ru-RU"/>
        </w:rPr>
        <w:t xml:space="preserve"> районе прошёл «Антикоррупционный диалог»</w:t>
      </w:r>
    </w:p>
    <w:p w:rsidR="00851362" w:rsidRPr="00851362" w:rsidRDefault="00851362" w:rsidP="0021798F">
      <w:pPr>
        <w:shd w:val="clear" w:color="auto" w:fill="FFFFFF"/>
        <w:spacing w:after="630" w:line="840" w:lineRule="atLeast"/>
        <w:jc w:val="center"/>
        <w:outlineLvl w:val="0"/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0C4CEE" wp14:editId="49739985">
            <wp:extent cx="4740184" cy="3556000"/>
            <wp:effectExtent l="0" t="0" r="3810" b="6350"/>
            <wp:docPr id="1" name="Рисунок 1" descr="https://agko.admoblkaluga.ru/upload/iblock/bd0/hxl8n6c6e9ua56ye8k1dllvbaisvef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ko.admoblkaluga.ru/upload/iblock/bd0/hxl8n6c6e9ua56ye8k1dllvbaisveft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31" cy="35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1362" w:rsidRDefault="00851362" w:rsidP="00851362">
      <w:pPr>
        <w:pStyle w:val="a3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Мероприятие организовал отдел по профилактике коррупционных правонарушений администрации губернатора области.</w:t>
      </w:r>
    </w:p>
    <w:p w:rsidR="00851362" w:rsidRDefault="00851362" w:rsidP="00851362">
      <w:pPr>
        <w:pStyle w:val="a3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Участники практикума поэтапно выполняли задания в командах. В рамках первого и второго этапов проводилось тестирование участников на общие знания законодательства о противодействии коррупции и на знания в области заполнения справок о доходах. Третий и четвертый этапы включали задания, связанные с практическими ситуациями. В их числе: соблюдение основных антикоррупционных обязанностей муниципальных служащих, разбор конкретных примеров из практики правоохранительных органов.</w:t>
      </w:r>
    </w:p>
    <w:p w:rsidR="00851362" w:rsidRDefault="00851362" w:rsidP="00851362">
      <w:pPr>
        <w:pStyle w:val="a3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ходе «Антикоррупционного диалога» служащие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Ферзиковского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района не только проработали теоретические вопросы противодействия коррупции, закрепили на практике навыки применения норм антикоррупционного законодательства, но и получили навыки командного взаимодействия. Участникам практикума также были продемонстрированы видеоролики по антикоррупционной тематике.</w:t>
      </w:r>
    </w:p>
    <w:p w:rsidR="00851362" w:rsidRPr="00851362" w:rsidRDefault="00851362" w:rsidP="00851362">
      <w:pPr>
        <w:pStyle w:val="a3"/>
        <w:shd w:val="clear" w:color="auto" w:fill="FFFFFF"/>
        <w:spacing w:before="420" w:beforeAutospacing="0" w:after="420" w:afterAutospacing="0"/>
        <w:jc w:val="right"/>
        <w:rPr>
          <w:rFonts w:ascii="Arial" w:hAnsi="Arial" w:cs="Arial"/>
          <w:color w:val="333333"/>
        </w:rPr>
      </w:pPr>
      <w:r w:rsidRPr="00851362">
        <w:rPr>
          <w:rFonts w:ascii="Arial" w:hAnsi="Arial" w:cs="Arial"/>
          <w:b/>
          <w:bCs/>
          <w:i/>
          <w:iCs/>
          <w:color w:val="333333"/>
        </w:rPr>
        <w:t>Пресс-служба Губернатора  и П</w:t>
      </w:r>
      <w:r w:rsidRPr="00851362">
        <w:rPr>
          <w:rFonts w:ascii="Arial" w:hAnsi="Arial" w:cs="Arial"/>
          <w:b/>
          <w:bCs/>
          <w:i/>
          <w:iCs/>
          <w:color w:val="333333"/>
        </w:rPr>
        <w:t>равительства  Калужской области</w:t>
      </w:r>
    </w:p>
    <w:sectPr w:rsidR="00851362" w:rsidRPr="008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9C"/>
    <w:rsid w:val="0002656E"/>
    <w:rsid w:val="0021798F"/>
    <w:rsid w:val="00851362"/>
    <w:rsid w:val="00D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2024-12-04T13:07:00Z</dcterms:created>
  <dcterms:modified xsi:type="dcterms:W3CDTF">2024-12-04T13:08:00Z</dcterms:modified>
</cp:coreProperties>
</file>